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56" w:type="dxa"/>
        <w:jc w:val="center"/>
        <w:tblCellSpacing w:w="15" w:type="dxa"/>
        <w:tblInd w:w="4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6"/>
      </w:tblGrid>
      <w:tr w:rsidR="00851925">
        <w:trPr>
          <w:tblCellSpacing w:w="15" w:type="dxa"/>
          <w:jc w:val="center"/>
        </w:trPr>
        <w:tc>
          <w:tcPr>
            <w:tcW w:w="7496" w:type="dxa"/>
            <w:shd w:val="clear" w:color="auto" w:fill="auto"/>
            <w:vAlign w:val="center"/>
          </w:tcPr>
          <w:p w:rsidR="00851925" w:rsidRDefault="00F96887">
            <w:pPr>
              <w:pStyle w:val="1"/>
              <w:widowControl/>
              <w:rPr>
                <w:rFonts w:hint="default"/>
              </w:rPr>
            </w:pPr>
            <w:bookmarkStart w:id="0" w:name="_GoBack"/>
            <w:bookmarkEnd w:id="0"/>
            <w:r>
              <w:t>附件</w:t>
            </w:r>
            <w:r>
              <w:t>2</w:t>
            </w:r>
            <w:r>
              <w:t>：</w:t>
            </w:r>
            <w:r>
              <w:t xml:space="preserve"> </w:t>
            </w:r>
          </w:p>
          <w:p w:rsidR="00851925" w:rsidRDefault="00F96887">
            <w:pPr>
              <w:pStyle w:val="1"/>
              <w:widowControl/>
              <w:jc w:val="center"/>
              <w:rPr>
                <w:rFonts w:hint="default"/>
              </w:rPr>
            </w:pPr>
            <w:r>
              <w:t>2018</w:t>
            </w:r>
            <w:r>
              <w:t>年惠民县中医院公开招聘工作人员岗位表</w:t>
            </w:r>
          </w:p>
          <w:tbl>
            <w:tblPr>
              <w:tblW w:w="7448" w:type="dxa"/>
              <w:jc w:val="center"/>
              <w:tblCellSpacing w:w="0" w:type="dxa"/>
              <w:tblInd w:w="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12"/>
              <w:gridCol w:w="867"/>
              <w:gridCol w:w="452"/>
              <w:gridCol w:w="1178"/>
              <w:gridCol w:w="1517"/>
              <w:gridCol w:w="661"/>
              <w:gridCol w:w="508"/>
              <w:gridCol w:w="1553"/>
            </w:tblGrid>
            <w:tr w:rsidR="00851925">
              <w:trPr>
                <w:tblCellSpacing w:w="0" w:type="dxa"/>
                <w:jc w:val="center"/>
              </w:trPr>
              <w:tc>
                <w:tcPr>
                  <w:tcW w:w="71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岗位名称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岗位代码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招聘计划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学历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专业要求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笔试内容</w:t>
                  </w:r>
                </w:p>
              </w:tc>
              <w:tc>
                <w:tcPr>
                  <w:tcW w:w="508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经费形式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备注</w:t>
                  </w:r>
                </w:p>
              </w:tc>
            </w:tr>
            <w:tr w:rsidR="00851925">
              <w:trPr>
                <w:tblCellSpacing w:w="0" w:type="dxa"/>
                <w:jc w:val="center"/>
              </w:trPr>
              <w:tc>
                <w:tcPr>
                  <w:tcW w:w="71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护理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B0103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3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</w:pPr>
                  <w:r>
                    <w:t xml:space="preserve">　　全日制中专及以上学历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护理、护理学、助产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护理</w:t>
                  </w:r>
                </w:p>
              </w:tc>
              <w:tc>
                <w:tcPr>
                  <w:tcW w:w="508" w:type="dxa"/>
                  <w:vMerge w:val="restart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财政补贴</w:t>
                  </w: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</w:pPr>
                  <w:r>
                    <w:t xml:space="preserve">　　须取得《护士执业证》</w:t>
                  </w:r>
                </w:p>
              </w:tc>
            </w:tr>
            <w:tr w:rsidR="00851925">
              <w:trPr>
                <w:tblCellSpacing w:w="0" w:type="dxa"/>
                <w:jc w:val="center"/>
              </w:trPr>
              <w:tc>
                <w:tcPr>
                  <w:tcW w:w="71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药学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B0202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2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</w:pPr>
                  <w:r>
                    <w:t xml:space="preserve">　　普通高校全日制大学本科及以上学历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中药学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中药学</w:t>
                  </w:r>
                </w:p>
              </w:tc>
              <w:tc>
                <w:tcPr>
                  <w:tcW w:w="508" w:type="dxa"/>
                  <w:vMerge/>
                  <w:shd w:val="clear" w:color="auto" w:fill="auto"/>
                  <w:vAlign w:val="center"/>
                </w:tcPr>
                <w:p w:rsidR="00851925" w:rsidRDefault="00851925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</w:pPr>
                  <w:r>
                    <w:t xml:space="preserve">　　取得中药学《药士（师）资格证》的可放宽到大专学历</w:t>
                  </w:r>
                </w:p>
              </w:tc>
            </w:tr>
            <w:tr w:rsidR="00851925">
              <w:trPr>
                <w:tblCellSpacing w:w="0" w:type="dxa"/>
                <w:jc w:val="center"/>
              </w:trPr>
              <w:tc>
                <w:tcPr>
                  <w:tcW w:w="71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麻醉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B0302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2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</w:pPr>
                  <w:r>
                    <w:t xml:space="preserve">　　普通高校全日制大学本科及以上学历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麻醉学、临床医学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临床</w:t>
                  </w:r>
                </w:p>
              </w:tc>
              <w:tc>
                <w:tcPr>
                  <w:tcW w:w="508" w:type="dxa"/>
                  <w:vMerge/>
                  <w:shd w:val="clear" w:color="auto" w:fill="auto"/>
                  <w:vAlign w:val="center"/>
                </w:tcPr>
                <w:p w:rsidR="00851925" w:rsidRDefault="00851925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553" w:type="dxa"/>
                  <w:vMerge w:val="restart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</w:pPr>
                  <w:r>
                    <w:t xml:space="preserve">　　取得《医师资格证》（不包含助理执业医师）的可放宽到大专学历</w:t>
                  </w:r>
                </w:p>
              </w:tc>
            </w:tr>
            <w:tr w:rsidR="00851925">
              <w:trPr>
                <w:tblCellSpacing w:w="0" w:type="dxa"/>
                <w:jc w:val="center"/>
              </w:trPr>
              <w:tc>
                <w:tcPr>
                  <w:tcW w:w="71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放射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B0401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1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</w:pPr>
                  <w:r>
                    <w:t xml:space="preserve">　　普通高校全日制大学本科及以上学历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医学影像学、医学影像诊断、放射医学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医学影像</w:t>
                  </w:r>
                </w:p>
              </w:tc>
              <w:tc>
                <w:tcPr>
                  <w:tcW w:w="508" w:type="dxa"/>
                  <w:vMerge/>
                  <w:shd w:val="clear" w:color="auto" w:fill="auto"/>
                  <w:vAlign w:val="center"/>
                </w:tcPr>
                <w:p w:rsidR="00851925" w:rsidRDefault="00851925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51925" w:rsidRDefault="00851925">
                  <w:pPr>
                    <w:rPr>
                      <w:rFonts w:ascii="宋体"/>
                      <w:sz w:val="24"/>
                    </w:rPr>
                  </w:pPr>
                </w:p>
              </w:tc>
            </w:tr>
            <w:tr w:rsidR="00851925">
              <w:trPr>
                <w:tblCellSpacing w:w="0" w:type="dxa"/>
                <w:jc w:val="center"/>
              </w:trPr>
              <w:tc>
                <w:tcPr>
                  <w:tcW w:w="71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彩超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B0502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2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</w:pPr>
                  <w:r>
                    <w:t xml:space="preserve">　　普通高校全日制大学本科及以上学历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医学影像学、医学影像诊断、放射医学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医学影像</w:t>
                  </w:r>
                </w:p>
              </w:tc>
              <w:tc>
                <w:tcPr>
                  <w:tcW w:w="508" w:type="dxa"/>
                  <w:vMerge/>
                  <w:shd w:val="clear" w:color="auto" w:fill="auto"/>
                  <w:vAlign w:val="center"/>
                </w:tcPr>
                <w:p w:rsidR="00851925" w:rsidRDefault="00851925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51925" w:rsidRDefault="00851925">
                  <w:pPr>
                    <w:rPr>
                      <w:rFonts w:ascii="宋体"/>
                      <w:sz w:val="24"/>
                    </w:rPr>
                  </w:pPr>
                </w:p>
              </w:tc>
            </w:tr>
            <w:tr w:rsidR="00851925">
              <w:trPr>
                <w:tblCellSpacing w:w="0" w:type="dxa"/>
                <w:jc w:val="center"/>
              </w:trPr>
              <w:tc>
                <w:tcPr>
                  <w:tcW w:w="71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中医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B0606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6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</w:pPr>
                  <w:r>
                    <w:t xml:space="preserve">　　普通高校全日制大学本科及以上学历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中医学、中西医临床医学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中医</w:t>
                  </w:r>
                </w:p>
              </w:tc>
              <w:tc>
                <w:tcPr>
                  <w:tcW w:w="508" w:type="dxa"/>
                  <w:vMerge/>
                  <w:shd w:val="clear" w:color="auto" w:fill="auto"/>
                  <w:vAlign w:val="center"/>
                </w:tcPr>
                <w:p w:rsidR="00851925" w:rsidRDefault="00851925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553" w:type="dxa"/>
                  <w:vMerge/>
                  <w:shd w:val="clear" w:color="auto" w:fill="auto"/>
                  <w:vAlign w:val="center"/>
                </w:tcPr>
                <w:p w:rsidR="00851925" w:rsidRDefault="00851925">
                  <w:pPr>
                    <w:rPr>
                      <w:rFonts w:ascii="宋体"/>
                      <w:sz w:val="24"/>
                    </w:rPr>
                  </w:pPr>
                </w:p>
              </w:tc>
            </w:tr>
            <w:tr w:rsidR="00851925">
              <w:trPr>
                <w:tblCellSpacing w:w="0" w:type="dxa"/>
                <w:jc w:val="center"/>
              </w:trPr>
              <w:tc>
                <w:tcPr>
                  <w:tcW w:w="71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中医康复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B0701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1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</w:pPr>
                  <w:r>
                    <w:t xml:space="preserve">　　普通高校全日制大专及</w:t>
                  </w:r>
                  <w:r>
                    <w:lastRenderedPageBreak/>
                    <w:t>以上学历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lastRenderedPageBreak/>
                    <w:t>康复治疗技术、中医康复技术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中医</w:t>
                  </w:r>
                </w:p>
              </w:tc>
              <w:tc>
                <w:tcPr>
                  <w:tcW w:w="508" w:type="dxa"/>
                  <w:vMerge/>
                  <w:shd w:val="clear" w:color="auto" w:fill="auto"/>
                  <w:vAlign w:val="center"/>
                </w:tcPr>
                <w:p w:rsidR="00851925" w:rsidRDefault="00851925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851925" w:rsidRDefault="00851925">
                  <w:pPr>
                    <w:rPr>
                      <w:rFonts w:ascii="宋体"/>
                      <w:sz w:val="24"/>
                    </w:rPr>
                  </w:pPr>
                </w:p>
              </w:tc>
            </w:tr>
            <w:tr w:rsidR="00851925">
              <w:trPr>
                <w:tblCellSpacing w:w="0" w:type="dxa"/>
                <w:jc w:val="center"/>
              </w:trPr>
              <w:tc>
                <w:tcPr>
                  <w:tcW w:w="71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lastRenderedPageBreak/>
                    <w:t>针灸推拿</w:t>
                  </w:r>
                </w:p>
              </w:tc>
              <w:tc>
                <w:tcPr>
                  <w:tcW w:w="86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B0803</w:t>
                  </w:r>
                </w:p>
              </w:tc>
              <w:tc>
                <w:tcPr>
                  <w:tcW w:w="452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3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</w:pPr>
                  <w:r>
                    <w:t xml:space="preserve">　　普通高校全日制大学本科及以上学历</w:t>
                  </w:r>
                </w:p>
              </w:tc>
              <w:tc>
                <w:tcPr>
                  <w:tcW w:w="1517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针灸推拿、针灸推拿学</w:t>
                  </w:r>
                </w:p>
              </w:tc>
              <w:tc>
                <w:tcPr>
                  <w:tcW w:w="661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  <w:jc w:val="center"/>
                  </w:pPr>
                  <w:r>
                    <w:t>中医</w:t>
                  </w:r>
                </w:p>
              </w:tc>
              <w:tc>
                <w:tcPr>
                  <w:tcW w:w="508" w:type="dxa"/>
                  <w:vMerge/>
                  <w:shd w:val="clear" w:color="auto" w:fill="auto"/>
                  <w:vAlign w:val="center"/>
                </w:tcPr>
                <w:p w:rsidR="00851925" w:rsidRDefault="00851925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553" w:type="dxa"/>
                  <w:shd w:val="clear" w:color="auto" w:fill="auto"/>
                  <w:vAlign w:val="center"/>
                </w:tcPr>
                <w:p w:rsidR="00851925" w:rsidRDefault="00F96887">
                  <w:pPr>
                    <w:pStyle w:val="a3"/>
                    <w:widowControl/>
                  </w:pPr>
                  <w:r>
                    <w:t xml:space="preserve">　　取得《医师资格证》（不包含助理执业医师）的可放宽到大专学历</w:t>
                  </w:r>
                </w:p>
              </w:tc>
            </w:tr>
          </w:tbl>
          <w:p w:rsidR="00851925" w:rsidRDefault="00851925"/>
        </w:tc>
      </w:tr>
      <w:tr w:rsidR="00851925">
        <w:trPr>
          <w:trHeight w:val="151"/>
          <w:tblCellSpacing w:w="15" w:type="dxa"/>
          <w:jc w:val="center"/>
        </w:trPr>
        <w:tc>
          <w:tcPr>
            <w:tcW w:w="7496" w:type="dxa"/>
            <w:shd w:val="clear" w:color="auto" w:fill="auto"/>
            <w:tcMar>
              <w:left w:w="900" w:type="dxa"/>
            </w:tcMar>
            <w:vAlign w:val="center"/>
          </w:tcPr>
          <w:p w:rsidR="00851925" w:rsidRDefault="00851925">
            <w:pPr>
              <w:widowControl/>
              <w:spacing w:after="240"/>
              <w:jc w:val="left"/>
            </w:pPr>
          </w:p>
        </w:tc>
      </w:tr>
    </w:tbl>
    <w:p w:rsidR="00851925" w:rsidRDefault="00851925">
      <w:pPr>
        <w:widowControl/>
        <w:spacing w:after="240"/>
        <w:jc w:val="left"/>
      </w:pPr>
    </w:p>
    <w:p w:rsidR="00851925" w:rsidRDefault="00851925"/>
    <w:sectPr w:rsidR="00851925" w:rsidSect="0085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887" w:rsidRDefault="00F96887" w:rsidP="00B4354D">
      <w:r>
        <w:separator/>
      </w:r>
    </w:p>
  </w:endnote>
  <w:endnote w:type="continuationSeparator" w:id="1">
    <w:p w:rsidR="00F96887" w:rsidRDefault="00F96887" w:rsidP="00B4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887" w:rsidRDefault="00F96887" w:rsidP="00B4354D">
      <w:r>
        <w:separator/>
      </w:r>
    </w:p>
  </w:footnote>
  <w:footnote w:type="continuationSeparator" w:id="1">
    <w:p w:rsidR="00F96887" w:rsidRDefault="00F96887" w:rsidP="00B43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8D855AA"/>
    <w:rsid w:val="00851925"/>
    <w:rsid w:val="00B4354D"/>
    <w:rsid w:val="00F96887"/>
    <w:rsid w:val="68D8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9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51925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92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4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35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4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35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2018-05-27T06:38:00Z</dcterms:created>
  <dcterms:modified xsi:type="dcterms:W3CDTF">2018-05-27T06:38:00Z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